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A0F2F" w:rsidRPr="00EA0F2F">
        <w:rPr>
          <w:rFonts w:ascii="Arial" w:hAnsi="Arial" w:cs="Arial"/>
          <w:b/>
          <w:bCs/>
          <w:i/>
          <w:sz w:val="28"/>
          <w:szCs w:val="24"/>
        </w:rPr>
        <w:t>S2-2312628</w:t>
      </w:r>
    </w:p>
    <w:p w:rsidR="00463675" w:rsidRPr="000F4E43" w:rsidRDefault="009B5FB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B5FB9">
        <w:rPr>
          <w:rFonts w:ascii="Arial" w:eastAsia="Arial Unicode MS" w:hAnsi="Arial" w:cs="Arial"/>
          <w:b/>
          <w:bCs/>
          <w:sz w:val="24"/>
        </w:rPr>
        <w:t>Chicago, US, Nov 13 – 17,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CB666D">
        <w:rPr>
          <w:rFonts w:ascii="Arial" w:hAnsi="Arial" w:cs="Arial"/>
          <w:b/>
          <w:bCs/>
          <w:color w:val="0000FF"/>
        </w:rPr>
        <w:t>3</w:t>
      </w:r>
      <w:r>
        <w:rPr>
          <w:rFonts w:ascii="Arial" w:hAnsi="Arial" w:cs="Arial"/>
          <w:b/>
          <w:bCs/>
          <w:color w:val="0000FF"/>
        </w:rPr>
        <w:t>1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E23F6B">
        <w:rPr>
          <w:color w:val="000000"/>
        </w:rPr>
        <w:t xml:space="preserve">LS </w:t>
      </w:r>
      <w:r w:rsidR="00A910E8" w:rsidRPr="00E23F6B">
        <w:rPr>
          <w:color w:val="000000"/>
        </w:rPr>
        <w:t xml:space="preserve">reply </w:t>
      </w:r>
      <w:r w:rsidRPr="00E23F6B">
        <w:rPr>
          <w:color w:val="000000"/>
        </w:rPr>
        <w:t>on</w:t>
      </w:r>
      <w:r w:rsidR="00295D7C" w:rsidRPr="00E23F6B">
        <w:rPr>
          <w:color w:val="000000"/>
        </w:rPr>
        <w:t xml:space="preserve"> </w:t>
      </w:r>
      <w:r w:rsidR="00295D7C" w:rsidRPr="00295D7C">
        <w:rPr>
          <w:color w:val="000000"/>
        </w:rPr>
        <w:t>Clarification on Correlation ID in UP Notification</w:t>
      </w:r>
    </w:p>
    <w:p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Pr="002B5261">
        <w:t>LS (</w:t>
      </w:r>
      <w:r w:rsidR="007F419A" w:rsidRPr="002B5261">
        <w:t>C4-234522</w:t>
      </w:r>
      <w:r w:rsidR="00E7328A" w:rsidRPr="002B5261">
        <w:t>/</w:t>
      </w:r>
      <w:r w:rsidR="003F6749" w:rsidRPr="002B5261">
        <w:t>S2-2311960</w:t>
      </w:r>
      <w:r w:rsidRPr="002B5261">
        <w:t xml:space="preserve">) on </w:t>
      </w:r>
      <w:r w:rsidR="00F84A31" w:rsidRPr="002B5261">
        <w:rPr>
          <w:rFonts w:hint="eastAsia"/>
        </w:rPr>
        <w:t>C</w:t>
      </w:r>
      <w:r w:rsidR="00F84A31" w:rsidRPr="002B5261">
        <w:t>larification on Correlation ID in UP Notification from CT4</w:t>
      </w:r>
    </w:p>
    <w:p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766B6D" w:rsidRPr="00E5330D">
        <w:rPr>
          <w:color w:val="000000"/>
        </w:rPr>
        <w:t>Rel-18</w:t>
      </w:r>
    </w:p>
    <w:p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E5330D">
        <w:rPr>
          <w:noProof/>
        </w:rPr>
        <w:t>5G_eLCS_ph3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D0D25" w:rsidRPr="008D40F6">
        <w:rPr>
          <w:b w:val="0"/>
        </w:rPr>
        <w:t>CT</w:t>
      </w:r>
      <w:r w:rsidR="00223A66" w:rsidRPr="008D40F6">
        <w:rPr>
          <w:b w:val="0"/>
        </w:rPr>
        <w:t>4</w:t>
      </w:r>
    </w:p>
    <w:p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2C35" w:rsidRPr="0091318A">
        <w:rPr>
          <w:b w:val="0"/>
          <w:bCs/>
          <w:lang w:eastAsia="zh-CN"/>
        </w:rPr>
        <w:t>Guanglei</w:t>
      </w:r>
      <w:r w:rsidR="00733AA1">
        <w:rPr>
          <w:b w:val="0"/>
          <w:bCs/>
          <w:lang w:eastAsia="zh-CN"/>
        </w:rPr>
        <w:t xml:space="preserve"> L</w:t>
      </w:r>
      <w:r w:rsidR="00802C35" w:rsidRPr="0091318A">
        <w:rPr>
          <w:b w:val="0"/>
          <w:bCs/>
          <w:lang w:eastAsia="zh-CN"/>
        </w:rPr>
        <w:t>i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E75AA">
        <w:rPr>
          <w:b w:val="0"/>
          <w:bCs/>
        </w:rPr>
        <w:t>liguanglei3</w:t>
      </w:r>
      <w:r w:rsidR="0091318A">
        <w:rPr>
          <w:b w:val="0"/>
          <w:bCs/>
        </w:rPr>
        <w:t xml:space="preserve"> </w:t>
      </w:r>
      <w:r w:rsidR="00F62570">
        <w:rPr>
          <w:b w:val="0"/>
          <w:bCs/>
        </w:rPr>
        <w:t>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B41FBA">
        <w:rPr>
          <w:rFonts w:hint="eastAsia"/>
          <w:lang w:eastAsia="zh-CN"/>
        </w:rPr>
        <w:t>CR</w:t>
      </w:r>
      <w:r w:rsidR="00B41FBA">
        <w:t xml:space="preserve"> </w:t>
      </w:r>
      <w:r w:rsidR="00261912" w:rsidRPr="00B41FBA">
        <w:rPr>
          <w:color w:val="000000"/>
        </w:rPr>
        <w:t>0476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9F3681" w:rsidRDefault="009F1E3E" w:rsidP="00E02AD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the LS </w:t>
      </w:r>
      <w:r w:rsidR="008D6145" w:rsidRPr="008D6145">
        <w:rPr>
          <w:rFonts w:ascii="Arial" w:hAnsi="Arial" w:cs="Arial"/>
          <w:lang w:eastAsia="zh-CN"/>
        </w:rPr>
        <w:t>C4-234522/S2-2311960</w:t>
      </w:r>
      <w:r w:rsidR="008D6145">
        <w:rPr>
          <w:rFonts w:ascii="Arial" w:hAnsi="Arial" w:cs="Arial"/>
          <w:lang w:eastAsia="zh-CN"/>
        </w:rPr>
        <w:t xml:space="preserve">, </w:t>
      </w:r>
      <w:r w:rsidR="009F3681">
        <w:rPr>
          <w:rFonts w:ascii="Arial" w:hAnsi="Arial" w:cs="Arial" w:hint="eastAsia"/>
          <w:lang w:eastAsia="zh-CN"/>
        </w:rPr>
        <w:t>C</w:t>
      </w:r>
      <w:r w:rsidR="009F3681">
        <w:rPr>
          <w:rFonts w:ascii="Arial" w:hAnsi="Arial" w:cs="Arial"/>
          <w:lang w:eastAsia="zh-CN"/>
        </w:rPr>
        <w:t xml:space="preserve">T4 asked </w:t>
      </w:r>
      <w:r w:rsidR="00AB3EAD">
        <w:rPr>
          <w:rFonts w:ascii="Arial" w:hAnsi="Arial" w:cs="Arial"/>
          <w:lang w:eastAsia="zh-CN"/>
        </w:rPr>
        <w:t>following question:</w:t>
      </w:r>
    </w:p>
    <w:p w:rsidR="005B14C8" w:rsidRPr="005B14C8" w:rsidRDefault="005B14C8" w:rsidP="00E02ADF">
      <w:pPr>
        <w:rPr>
          <w:rFonts w:ascii="Arial" w:hAnsi="Arial" w:cs="Arial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36DEF" w:rsidTr="00C36DEF">
        <w:tc>
          <w:tcPr>
            <w:tcW w:w="9629" w:type="dxa"/>
          </w:tcPr>
          <w:p w:rsidR="00C36DEF" w:rsidRPr="00ED5833" w:rsidRDefault="00C36DEF" w:rsidP="00C36DEF">
            <w:pPr>
              <w:rPr>
                <w:rFonts w:ascii="Arial" w:hAnsi="Arial" w:cs="Arial"/>
                <w:i/>
                <w:lang w:eastAsia="zh-CN"/>
              </w:rPr>
            </w:pPr>
            <w:r w:rsidRPr="00ED5833">
              <w:rPr>
                <w:rFonts w:ascii="Arial" w:hAnsi="Arial" w:cs="Arial" w:hint="eastAsia"/>
                <w:i/>
                <w:lang w:eastAsia="zh-CN"/>
              </w:rPr>
              <w:t>S</w:t>
            </w:r>
            <w:r w:rsidRPr="00ED5833">
              <w:rPr>
                <w:rFonts w:ascii="Arial" w:hAnsi="Arial" w:cs="Arial"/>
                <w:i/>
                <w:lang w:eastAsia="zh-CN"/>
              </w:rPr>
              <w:t xml:space="preserve">A2 </w:t>
            </w:r>
            <w:r w:rsidRPr="00ED5833">
              <w:rPr>
                <w:rFonts w:ascii="Arial" w:hAnsi="Arial" w:cs="Arial" w:hint="eastAsia"/>
                <w:i/>
                <w:lang w:eastAsia="zh-CN"/>
              </w:rPr>
              <w:t>h</w:t>
            </w:r>
            <w:r w:rsidRPr="00ED5833">
              <w:rPr>
                <w:rFonts w:ascii="Arial" w:hAnsi="Arial" w:cs="Arial"/>
                <w:i/>
                <w:lang w:eastAsia="zh-CN"/>
              </w:rPr>
              <w:t xml:space="preserve">as defined the </w:t>
            </w:r>
            <w:proofErr w:type="spellStart"/>
            <w:r w:rsidRPr="00ED5833">
              <w:rPr>
                <w:rFonts w:ascii="Arial" w:hAnsi="Arial" w:cs="Arial"/>
                <w:i/>
                <w:lang w:eastAsia="zh-CN"/>
              </w:rPr>
              <w:t>Nlmf_Location_UPNotify</w:t>
            </w:r>
            <w:proofErr w:type="spellEnd"/>
            <w:r w:rsidRPr="00ED5833">
              <w:rPr>
                <w:rFonts w:ascii="Arial" w:hAnsi="Arial" w:cs="Arial"/>
                <w:i/>
                <w:lang w:eastAsia="zh-CN"/>
              </w:rPr>
              <w:t xml:space="preserve"> service operation with the mandatory input parameter </w:t>
            </w:r>
            <w:r w:rsidRPr="00ED5833">
              <w:rPr>
                <w:rFonts w:ascii="Arial" w:hAnsi="Arial" w:cs="Arial"/>
                <w:b/>
                <w:i/>
                <w:lang w:eastAsia="zh-CN"/>
              </w:rPr>
              <w:t>Notification Correlation Information</w:t>
            </w:r>
            <w:r w:rsidRPr="00ED5833">
              <w:rPr>
                <w:rFonts w:ascii="Arial" w:hAnsi="Arial" w:cs="Arial"/>
                <w:i/>
                <w:lang w:eastAsia="zh-CN"/>
              </w:rPr>
              <w:t xml:space="preserve">. However, the Notification Correlation Information is not present as input in both </w:t>
            </w:r>
            <w:proofErr w:type="spellStart"/>
            <w:r w:rsidRPr="00ED5833">
              <w:rPr>
                <w:rFonts w:ascii="Arial" w:hAnsi="Arial" w:cs="Arial"/>
                <w:i/>
                <w:lang w:eastAsia="zh-CN"/>
              </w:rPr>
              <w:t>Nlmf_Location_UPConfig</w:t>
            </w:r>
            <w:proofErr w:type="spellEnd"/>
            <w:r w:rsidRPr="00ED5833">
              <w:rPr>
                <w:rFonts w:ascii="Arial" w:hAnsi="Arial" w:cs="Arial"/>
                <w:i/>
                <w:lang w:eastAsia="zh-CN"/>
              </w:rPr>
              <w:t xml:space="preserve"> and </w:t>
            </w:r>
            <w:proofErr w:type="spellStart"/>
            <w:r w:rsidRPr="00ED5833">
              <w:rPr>
                <w:rFonts w:ascii="Arial" w:hAnsi="Arial" w:cs="Arial"/>
                <w:i/>
                <w:lang w:eastAsia="zh-CN"/>
              </w:rPr>
              <w:t>Nlmf_Location_UPSubscribe</w:t>
            </w:r>
            <w:proofErr w:type="spellEnd"/>
            <w:r w:rsidRPr="00ED5833">
              <w:rPr>
                <w:rFonts w:ascii="Arial" w:hAnsi="Arial" w:cs="Arial"/>
                <w:i/>
                <w:lang w:eastAsia="zh-CN"/>
              </w:rPr>
              <w:t xml:space="preserve"> operations.</w:t>
            </w:r>
          </w:p>
          <w:p w:rsidR="00C36DEF" w:rsidRPr="00ED5833" w:rsidRDefault="00C36DEF" w:rsidP="00C36DEF">
            <w:pPr>
              <w:rPr>
                <w:rFonts w:ascii="Arial" w:hAnsi="Arial" w:cs="Arial"/>
                <w:i/>
                <w:lang w:eastAsia="zh-CN"/>
              </w:rPr>
            </w:pPr>
          </w:p>
          <w:p w:rsidR="00C36DEF" w:rsidRPr="00C36DEF" w:rsidRDefault="00C36DEF" w:rsidP="00C36DEF">
            <w:pPr>
              <w:rPr>
                <w:rFonts w:ascii="Arial" w:hAnsi="Arial" w:cs="Arial"/>
                <w:lang w:eastAsia="zh-CN"/>
              </w:rPr>
            </w:pPr>
            <w:r w:rsidRPr="00ED5833">
              <w:rPr>
                <w:rFonts w:ascii="Arial" w:hAnsi="Arial" w:cs="Arial"/>
                <w:i/>
                <w:lang w:eastAsia="zh-CN"/>
              </w:rPr>
              <w:t xml:space="preserve">To continue the stage 3 implementation, </w:t>
            </w:r>
            <w:r w:rsidRPr="00ED5833">
              <w:rPr>
                <w:rFonts w:ascii="Arial" w:hAnsi="Arial" w:cs="Arial" w:hint="eastAsia"/>
                <w:i/>
                <w:lang w:eastAsia="zh-CN"/>
              </w:rPr>
              <w:t>C</w:t>
            </w:r>
            <w:r w:rsidRPr="00ED5833">
              <w:rPr>
                <w:rFonts w:ascii="Arial" w:hAnsi="Arial" w:cs="Arial"/>
                <w:i/>
                <w:lang w:eastAsia="zh-CN"/>
              </w:rPr>
              <w:t>T4 would like SA2 to clarify how does LMF know Notification Correlation Information and what’s the value of Notification Correlation Information.</w:t>
            </w:r>
          </w:p>
        </w:tc>
      </w:tr>
    </w:tbl>
    <w:p w:rsidR="00E02ADF" w:rsidRPr="00E02ADF" w:rsidRDefault="00E02ADF">
      <w:pPr>
        <w:rPr>
          <w:rFonts w:ascii="Arial" w:hAnsi="Arial" w:cs="Arial"/>
          <w:i/>
          <w:iCs/>
          <w:color w:val="FF0000"/>
        </w:rPr>
      </w:pPr>
    </w:p>
    <w:p w:rsidR="00463675" w:rsidRDefault="00C65BF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3826D4">
        <w:rPr>
          <w:rFonts w:ascii="Arial" w:hAnsi="Arial" w:cs="Arial"/>
          <w:lang w:eastAsia="zh-CN"/>
        </w:rPr>
        <w:t xml:space="preserve">clarified that the </w:t>
      </w:r>
      <w:r w:rsidR="002D0118">
        <w:rPr>
          <w:rFonts w:ascii="Arial" w:hAnsi="Arial" w:cs="Arial"/>
          <w:lang w:eastAsia="zh-CN"/>
        </w:rPr>
        <w:t>‘</w:t>
      </w:r>
      <w:r w:rsidR="002D4B23" w:rsidRPr="002D4B23">
        <w:rPr>
          <w:rFonts w:ascii="Arial" w:hAnsi="Arial" w:cs="Arial"/>
          <w:lang w:eastAsia="zh-CN"/>
        </w:rPr>
        <w:t>Notification Correlation Information</w:t>
      </w:r>
      <w:r w:rsidR="00105B31">
        <w:rPr>
          <w:rFonts w:ascii="Arial" w:hAnsi="Arial" w:cs="Arial"/>
          <w:lang w:eastAsia="zh-CN"/>
        </w:rPr>
        <w:t>’</w:t>
      </w:r>
      <w:r w:rsidR="002D4B23">
        <w:rPr>
          <w:rFonts w:ascii="Arial" w:hAnsi="Arial" w:cs="Arial"/>
          <w:lang w:eastAsia="zh-CN"/>
        </w:rPr>
        <w:t xml:space="preserve"> means </w:t>
      </w:r>
      <w:r w:rsidR="002D0118">
        <w:rPr>
          <w:rFonts w:ascii="Arial" w:hAnsi="Arial" w:cs="Arial"/>
          <w:lang w:eastAsia="zh-CN"/>
        </w:rPr>
        <w:t>‘</w:t>
      </w:r>
      <w:r w:rsidR="002D0118" w:rsidRPr="002D4B23">
        <w:rPr>
          <w:rFonts w:ascii="Arial" w:hAnsi="Arial" w:cs="Arial"/>
          <w:lang w:eastAsia="zh-CN"/>
        </w:rPr>
        <w:t xml:space="preserve">Notification Correlation </w:t>
      </w:r>
      <w:r w:rsidR="006A1FBE">
        <w:rPr>
          <w:rFonts w:ascii="Arial" w:hAnsi="Arial" w:cs="Arial"/>
          <w:lang w:eastAsia="zh-CN"/>
        </w:rPr>
        <w:t xml:space="preserve">ID’, and </w:t>
      </w:r>
      <w:r w:rsidR="003578C5">
        <w:rPr>
          <w:rFonts w:ascii="Arial" w:hAnsi="Arial" w:cs="Arial"/>
          <w:lang w:eastAsia="zh-CN"/>
        </w:rPr>
        <w:t xml:space="preserve">its value is </w:t>
      </w:r>
      <w:r w:rsidR="00B71BE2">
        <w:rPr>
          <w:rFonts w:ascii="Arial" w:hAnsi="Arial" w:cs="Arial"/>
          <w:lang w:eastAsia="zh-CN"/>
        </w:rPr>
        <w:t>assigned</w:t>
      </w:r>
      <w:r w:rsidR="003578C5">
        <w:rPr>
          <w:rFonts w:ascii="Arial" w:hAnsi="Arial" w:cs="Arial"/>
          <w:lang w:eastAsia="zh-CN"/>
        </w:rPr>
        <w:t xml:space="preserve"> by AMF.</w:t>
      </w:r>
      <w:r w:rsidR="006A1FBE">
        <w:rPr>
          <w:rFonts w:ascii="Arial" w:hAnsi="Arial" w:cs="Arial"/>
          <w:lang w:eastAsia="zh-CN"/>
        </w:rPr>
        <w:t xml:space="preserve"> </w:t>
      </w:r>
    </w:p>
    <w:p w:rsidR="006A58E4" w:rsidRPr="000F4E43" w:rsidRDefault="006A58E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82DC1" w:rsidRPr="00B760E3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757C0E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>asks</w:t>
      </w:r>
      <w:r w:rsidR="006E17FC" w:rsidRPr="004643E9">
        <w:rPr>
          <w:rFonts w:ascii="Arial" w:hAnsi="Arial" w:cs="Arial"/>
          <w:color w:val="000000"/>
        </w:rPr>
        <w:t xml:space="preserve"> </w:t>
      </w:r>
      <w:r w:rsidR="00757C0E" w:rsidRPr="004643E9">
        <w:rPr>
          <w:rFonts w:ascii="Arial" w:hAnsi="Arial" w:cs="Arial"/>
          <w:color w:val="000000"/>
        </w:rPr>
        <w:t xml:space="preserve">CT4 to take above information into </w:t>
      </w:r>
      <w:r w:rsidR="004643E9" w:rsidRPr="004643E9">
        <w:rPr>
          <w:rFonts w:ascii="Arial" w:hAnsi="Arial" w:cs="Arial"/>
          <w:color w:val="000000"/>
        </w:rPr>
        <w:t>consideration</w:t>
      </w:r>
      <w:r w:rsidR="00757C0E" w:rsidRPr="004643E9">
        <w:rPr>
          <w:rFonts w:ascii="Arial" w:hAnsi="Arial" w:cs="Arial"/>
          <w:color w:val="000000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3C7CBC" w:rsidRDefault="003C7CBC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</w:t>
      </w:r>
      <w:r w:rsidR="009B5FB9">
        <w:rPr>
          <w:rFonts w:ascii="Arial" w:hAnsi="Arial" w:cs="Arial"/>
          <w:bCs/>
        </w:rPr>
        <w:t>160-</w:t>
      </w:r>
      <w:r w:rsidR="009B5FB9" w:rsidRPr="009B5FB9">
        <w:rPr>
          <w:rFonts w:ascii="Arial" w:hAnsi="Arial" w:cs="Arial"/>
          <w:bCs/>
        </w:rPr>
        <w:t>Ad Hoc-e</w:t>
      </w:r>
      <w:r>
        <w:rPr>
          <w:rFonts w:ascii="Arial" w:hAnsi="Arial" w:cs="Arial"/>
          <w:bCs/>
        </w:rPr>
        <w:tab/>
      </w:r>
      <w:r w:rsidR="00152E54">
        <w:rPr>
          <w:rFonts w:ascii="Arial" w:hAnsi="Arial" w:cs="Arial"/>
          <w:bCs/>
        </w:rPr>
        <w:t>22</w:t>
      </w:r>
      <w:r w:rsidR="00152E54" w:rsidRPr="00152E54">
        <w:rPr>
          <w:rFonts w:ascii="Arial" w:hAnsi="Arial" w:cs="Arial"/>
          <w:bCs/>
          <w:vertAlign w:val="superscript"/>
        </w:rPr>
        <w:t>nd</w:t>
      </w:r>
      <w:r w:rsidR="00152E54">
        <w:rPr>
          <w:rFonts w:ascii="Arial" w:hAnsi="Arial" w:cs="Arial"/>
          <w:bCs/>
        </w:rPr>
        <w:t xml:space="preserve"> </w:t>
      </w:r>
      <w:r w:rsidR="00152E54" w:rsidRPr="00051868">
        <w:rPr>
          <w:rFonts w:ascii="Arial" w:hAnsi="Arial" w:cs="Arial"/>
          <w:bCs/>
        </w:rPr>
        <w:t xml:space="preserve">– </w:t>
      </w:r>
      <w:r w:rsidR="00152E54">
        <w:rPr>
          <w:rFonts w:ascii="Arial" w:hAnsi="Arial" w:cs="Arial"/>
          <w:bCs/>
        </w:rPr>
        <w:t>29</w:t>
      </w:r>
      <w:r w:rsidR="00152E54" w:rsidRPr="00152E54">
        <w:rPr>
          <w:rFonts w:ascii="Arial" w:hAnsi="Arial" w:cs="Arial"/>
          <w:bCs/>
          <w:vertAlign w:val="superscript"/>
        </w:rPr>
        <w:t>th</w:t>
      </w:r>
      <w:r w:rsidR="00152E54">
        <w:rPr>
          <w:rFonts w:ascii="Arial" w:hAnsi="Arial" w:cs="Arial"/>
          <w:bCs/>
        </w:rPr>
        <w:t xml:space="preserve"> </w:t>
      </w:r>
      <w:r w:rsidR="009B5FB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>, 202</w:t>
      </w:r>
      <w:r w:rsidR="009B5FB9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9B5FB9">
        <w:rPr>
          <w:rFonts w:ascii="Arial" w:hAnsi="Arial" w:cs="Arial"/>
          <w:bCs/>
        </w:rPr>
        <w:t>Online</w:t>
      </w:r>
    </w:p>
    <w:p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F8037B">
        <w:rPr>
          <w:rFonts w:ascii="Arial" w:hAnsi="Arial" w:cs="Arial"/>
          <w:bCs/>
        </w:rPr>
        <w:t>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8037B">
        <w:rPr>
          <w:rFonts w:ascii="Arial" w:hAnsi="Arial" w:cs="Arial"/>
          <w:bCs/>
        </w:rPr>
        <w:t>26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F8037B">
        <w:rPr>
          <w:rFonts w:ascii="Arial" w:hAnsi="Arial" w:cs="Arial"/>
          <w:bCs/>
        </w:rPr>
        <w:t xml:space="preserve"> February – 1</w:t>
      </w:r>
      <w:r w:rsidR="00F8037B" w:rsidRPr="00F8037B">
        <w:rPr>
          <w:rFonts w:ascii="Arial" w:hAnsi="Arial" w:cs="Arial"/>
          <w:bCs/>
          <w:vertAlign w:val="superscript"/>
        </w:rPr>
        <w:t>st</w:t>
      </w:r>
      <w:r w:rsidR="00F8037B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>, 202</w:t>
      </w:r>
      <w:r w:rsidR="00F8037B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F8037B">
        <w:rPr>
          <w:rFonts w:ascii="Arial" w:hAnsi="Arial" w:cs="Arial"/>
          <w:bCs/>
        </w:rPr>
        <w:t>Athens, GR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207D" w:rsidRDefault="005F207D">
      <w:r>
        <w:separator/>
      </w:r>
    </w:p>
  </w:endnote>
  <w:endnote w:type="continuationSeparator" w:id="0">
    <w:p w:rsidR="005F207D" w:rsidRDefault="005F2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207D" w:rsidRDefault="005F207D">
      <w:r>
        <w:separator/>
      </w:r>
    </w:p>
  </w:footnote>
  <w:footnote w:type="continuationSeparator" w:id="0">
    <w:p w:rsidR="005F207D" w:rsidRDefault="005F20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05B31"/>
    <w:rsid w:val="00130D6F"/>
    <w:rsid w:val="001404A4"/>
    <w:rsid w:val="00144B78"/>
    <w:rsid w:val="00152E54"/>
    <w:rsid w:val="00175A43"/>
    <w:rsid w:val="00175C86"/>
    <w:rsid w:val="0019277B"/>
    <w:rsid w:val="001A31C6"/>
    <w:rsid w:val="001B3999"/>
    <w:rsid w:val="001B7D46"/>
    <w:rsid w:val="001C1B1A"/>
    <w:rsid w:val="001C25DA"/>
    <w:rsid w:val="001D71CA"/>
    <w:rsid w:val="0022103D"/>
    <w:rsid w:val="00223A66"/>
    <w:rsid w:val="00223ED5"/>
    <w:rsid w:val="00243599"/>
    <w:rsid w:val="00246B9C"/>
    <w:rsid w:val="00261912"/>
    <w:rsid w:val="00264A7F"/>
    <w:rsid w:val="00290AEB"/>
    <w:rsid w:val="00295D7C"/>
    <w:rsid w:val="002B149A"/>
    <w:rsid w:val="002B5261"/>
    <w:rsid w:val="002D0118"/>
    <w:rsid w:val="002D3C33"/>
    <w:rsid w:val="002D4B23"/>
    <w:rsid w:val="003007F7"/>
    <w:rsid w:val="00305AD7"/>
    <w:rsid w:val="00324937"/>
    <w:rsid w:val="00344778"/>
    <w:rsid w:val="003578C5"/>
    <w:rsid w:val="003801B5"/>
    <w:rsid w:val="003826D4"/>
    <w:rsid w:val="003856A3"/>
    <w:rsid w:val="00387EBE"/>
    <w:rsid w:val="00396222"/>
    <w:rsid w:val="003A0F66"/>
    <w:rsid w:val="003C6ED3"/>
    <w:rsid w:val="003C7CBC"/>
    <w:rsid w:val="003D4891"/>
    <w:rsid w:val="003D516B"/>
    <w:rsid w:val="003F6749"/>
    <w:rsid w:val="00416573"/>
    <w:rsid w:val="004330B0"/>
    <w:rsid w:val="00435FDD"/>
    <w:rsid w:val="0045420C"/>
    <w:rsid w:val="00463675"/>
    <w:rsid w:val="004643E9"/>
    <w:rsid w:val="004727C2"/>
    <w:rsid w:val="00477B8F"/>
    <w:rsid w:val="00481132"/>
    <w:rsid w:val="00484958"/>
    <w:rsid w:val="00485E0B"/>
    <w:rsid w:val="0049341F"/>
    <w:rsid w:val="004964A9"/>
    <w:rsid w:val="004A31B6"/>
    <w:rsid w:val="004C2AEF"/>
    <w:rsid w:val="004C6AB0"/>
    <w:rsid w:val="004D3D23"/>
    <w:rsid w:val="004E15BE"/>
    <w:rsid w:val="004E592D"/>
    <w:rsid w:val="004E7F6A"/>
    <w:rsid w:val="004F4A64"/>
    <w:rsid w:val="00574CB5"/>
    <w:rsid w:val="00580F1B"/>
    <w:rsid w:val="00584B08"/>
    <w:rsid w:val="00586194"/>
    <w:rsid w:val="005918EF"/>
    <w:rsid w:val="00595688"/>
    <w:rsid w:val="005A00EA"/>
    <w:rsid w:val="005B14C8"/>
    <w:rsid w:val="005C38C8"/>
    <w:rsid w:val="005F207D"/>
    <w:rsid w:val="00600780"/>
    <w:rsid w:val="00611C47"/>
    <w:rsid w:val="006612FD"/>
    <w:rsid w:val="006759EE"/>
    <w:rsid w:val="00682768"/>
    <w:rsid w:val="00686C29"/>
    <w:rsid w:val="00693898"/>
    <w:rsid w:val="006A1FBE"/>
    <w:rsid w:val="006A58E4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33AA1"/>
    <w:rsid w:val="00741C17"/>
    <w:rsid w:val="0074309D"/>
    <w:rsid w:val="00750CAD"/>
    <w:rsid w:val="00750FCB"/>
    <w:rsid w:val="00752AD3"/>
    <w:rsid w:val="00757C0E"/>
    <w:rsid w:val="0076677F"/>
    <w:rsid w:val="00766B6D"/>
    <w:rsid w:val="007A1FE0"/>
    <w:rsid w:val="007E2F26"/>
    <w:rsid w:val="007F3EE4"/>
    <w:rsid w:val="007F419A"/>
    <w:rsid w:val="00802C35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40F6"/>
    <w:rsid w:val="008D6007"/>
    <w:rsid w:val="008D6145"/>
    <w:rsid w:val="008F1776"/>
    <w:rsid w:val="00906004"/>
    <w:rsid w:val="0091318A"/>
    <w:rsid w:val="00923E7C"/>
    <w:rsid w:val="00961FC4"/>
    <w:rsid w:val="00996DAA"/>
    <w:rsid w:val="009B265F"/>
    <w:rsid w:val="009B349E"/>
    <w:rsid w:val="009B5FB9"/>
    <w:rsid w:val="009C6794"/>
    <w:rsid w:val="009D0AD7"/>
    <w:rsid w:val="009D4F3B"/>
    <w:rsid w:val="009E5C6F"/>
    <w:rsid w:val="009E709E"/>
    <w:rsid w:val="009F1E3E"/>
    <w:rsid w:val="009F3681"/>
    <w:rsid w:val="009F76A3"/>
    <w:rsid w:val="00A07FCE"/>
    <w:rsid w:val="00A40CCC"/>
    <w:rsid w:val="00A441B5"/>
    <w:rsid w:val="00A80196"/>
    <w:rsid w:val="00A910E8"/>
    <w:rsid w:val="00A97246"/>
    <w:rsid w:val="00AA3F43"/>
    <w:rsid w:val="00AB3EAD"/>
    <w:rsid w:val="00AB6EC3"/>
    <w:rsid w:val="00AC6962"/>
    <w:rsid w:val="00AD4747"/>
    <w:rsid w:val="00AE1BD2"/>
    <w:rsid w:val="00AF57EF"/>
    <w:rsid w:val="00AF5D18"/>
    <w:rsid w:val="00B10016"/>
    <w:rsid w:val="00B31FE9"/>
    <w:rsid w:val="00B41FBA"/>
    <w:rsid w:val="00B71BE2"/>
    <w:rsid w:val="00B760E3"/>
    <w:rsid w:val="00B76927"/>
    <w:rsid w:val="00B7705B"/>
    <w:rsid w:val="00B81AA1"/>
    <w:rsid w:val="00B82DC1"/>
    <w:rsid w:val="00BB77FB"/>
    <w:rsid w:val="00BC35B6"/>
    <w:rsid w:val="00BD727C"/>
    <w:rsid w:val="00C050F1"/>
    <w:rsid w:val="00C21E94"/>
    <w:rsid w:val="00C25B1D"/>
    <w:rsid w:val="00C33343"/>
    <w:rsid w:val="00C36DEF"/>
    <w:rsid w:val="00C4081E"/>
    <w:rsid w:val="00C47105"/>
    <w:rsid w:val="00C55D6B"/>
    <w:rsid w:val="00C65BFA"/>
    <w:rsid w:val="00C66EB9"/>
    <w:rsid w:val="00C817B0"/>
    <w:rsid w:val="00C831C8"/>
    <w:rsid w:val="00C9202D"/>
    <w:rsid w:val="00CA6FCD"/>
    <w:rsid w:val="00CB5E8B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87482"/>
    <w:rsid w:val="00D92AD1"/>
    <w:rsid w:val="00DA61BB"/>
    <w:rsid w:val="00DA75CA"/>
    <w:rsid w:val="00DD788E"/>
    <w:rsid w:val="00DE24B5"/>
    <w:rsid w:val="00DF184D"/>
    <w:rsid w:val="00E02ADF"/>
    <w:rsid w:val="00E23F6B"/>
    <w:rsid w:val="00E4038D"/>
    <w:rsid w:val="00E5330D"/>
    <w:rsid w:val="00E7328A"/>
    <w:rsid w:val="00E74294"/>
    <w:rsid w:val="00E87510"/>
    <w:rsid w:val="00EA0F2F"/>
    <w:rsid w:val="00EB31FA"/>
    <w:rsid w:val="00EC13E9"/>
    <w:rsid w:val="00ED5833"/>
    <w:rsid w:val="00EE3074"/>
    <w:rsid w:val="00EF2A04"/>
    <w:rsid w:val="00F248C0"/>
    <w:rsid w:val="00F25264"/>
    <w:rsid w:val="00F330DA"/>
    <w:rsid w:val="00F37397"/>
    <w:rsid w:val="00F508E2"/>
    <w:rsid w:val="00F62570"/>
    <w:rsid w:val="00F71E4B"/>
    <w:rsid w:val="00F8037B"/>
    <w:rsid w:val="00F84A31"/>
    <w:rsid w:val="00F957DA"/>
    <w:rsid w:val="00F95C47"/>
    <w:rsid w:val="00FB0D38"/>
    <w:rsid w:val="00FC2A0F"/>
    <w:rsid w:val="00FE3207"/>
    <w:rsid w:val="00FE75AA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6984C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table" w:styleId="af1">
    <w:name w:val="Table Grid"/>
    <w:basedOn w:val="a1"/>
    <w:uiPriority w:val="59"/>
    <w:rsid w:val="00C36D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7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741</Words>
  <Characters>824</Characters>
  <Application>Microsoft Office Word</Application>
  <DocSecurity>0</DocSecurity>
  <Lines>39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126</cp:revision>
  <cp:lastPrinted>2002-04-23T08:10:00Z</cp:lastPrinted>
  <dcterms:created xsi:type="dcterms:W3CDTF">2020-03-09T10:11:00Z</dcterms:created>
  <dcterms:modified xsi:type="dcterms:W3CDTF">2023-11-03T06:35:00Z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(3)s4bDRvKn6j6+6xjEtQzjzwUOqP52zpRRmhMs0e9c2/PBK3j8Gcgemu3ClbA8q5912fyhDM3e
2LvfCeSlmqEcJKIlwGGksR7cBfP0ccU3QZ4yMavVizFn0gBnlCpjFyvh1me2MM6bvZr0RIql
EmGJkiUYdP1mtX863L1MOAKVPw5jaAFrZV6J9uxqQXd9QaYhb/ms/OB1hbddvaqcHnTBcCXy
cUmeFBlSRrmh7CE3Ep</vt:lpwstr>
  </property>
  <property fmtid="{D5CDD505-2E9C-101B-9397-08002B2CF9AE}" pid="3" name="_2015_ms_pID_7253431">
    <vt:lpwstr>XcmI4i2foMy/OvDRQXzqSHmDIIzOEP0rLPlQO9y89CCCHdUUeTqtwc
vgVPuYo6EptJ8F2M8AQxVIiAHY5zhrpnMXFNBsOLe9proV5/37WkcRm/bGIGUeJq/OGPj9G0
wJdfem8ybRcDNf+/4ectUD7zXw0E5JOClvbxsuiOWLnCZtigQacb62qknfXKNOeYr14JZfai
SGN0sDHlbr/+3rKDoJgeQdvbjVLcFZKtfE+y</vt:lpwstr>
  </property>
  <property fmtid="{D5CDD505-2E9C-101B-9397-08002B2CF9AE}" pid="4" name="_2015_ms_pID_7253432">
    <vt:lpwstr>HAhW5oed/hSkN4IJH6T0T0o=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1698027563</vt:lpwstr>
  </property>
</Properties>
</file>